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F" w:rsidRDefault="00F84ADF" w:rsidP="00F84ADF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C29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</w:t>
      </w:r>
      <w:r w:rsidRPr="001C29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C29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</w:t>
      </w:r>
    </w:p>
    <w:p w:rsidR="00F84ADF" w:rsidRDefault="00F84ADF" w:rsidP="00F84A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НЧ „ПРОБУДА  - 1928 „- с. КОЗИРОГ,ОБЩ. ГАБРОВО </w:t>
      </w:r>
      <w:r w:rsidRPr="001C29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</w:t>
      </w:r>
    </w:p>
    <w:p w:rsidR="00F84ADF" w:rsidRDefault="00F84ADF" w:rsidP="00F84A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4ADF" w:rsidRPr="00D24EF9" w:rsidRDefault="00F84ADF" w:rsidP="00F84A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ОТЧЕТ 20</w:t>
      </w:r>
      <w:r>
        <w:rPr>
          <w:rFonts w:ascii="Times New Roman" w:hAnsi="Times New Roman" w:cs="Times New Roman"/>
          <w:i/>
          <w:sz w:val="24"/>
          <w:szCs w:val="24"/>
        </w:rPr>
        <w:t>18</w:t>
      </w:r>
    </w:p>
    <w:p w:rsidR="00F84ADF" w:rsidRPr="00B40AF8" w:rsidRDefault="00F84ADF" w:rsidP="00F84ADF">
      <w:pPr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</w:t>
      </w:r>
      <w:r>
        <w:rPr>
          <w:b/>
          <w:i/>
          <w:sz w:val="24"/>
          <w:szCs w:val="24"/>
        </w:rPr>
        <w:t xml:space="preserve">1.  </w:t>
      </w:r>
      <w:r w:rsidRPr="00B40AF8">
        <w:rPr>
          <w:b/>
          <w:i/>
          <w:sz w:val="24"/>
          <w:szCs w:val="24"/>
          <w:lang w:val="bg-BG"/>
        </w:rPr>
        <w:t>Брой жители -</w:t>
      </w:r>
      <w:r w:rsidRPr="00B40AF8">
        <w:rPr>
          <w:b/>
          <w:i/>
          <w:sz w:val="24"/>
          <w:szCs w:val="24"/>
        </w:rPr>
        <w:t xml:space="preserve">  </w:t>
      </w:r>
      <w:r w:rsidRPr="00B40AF8">
        <w:rPr>
          <w:i/>
          <w:sz w:val="24"/>
          <w:szCs w:val="24"/>
          <w:lang w:val="bg-BG"/>
        </w:rPr>
        <w:t>100</w:t>
      </w:r>
      <w:r>
        <w:rPr>
          <w:i/>
          <w:sz w:val="24"/>
          <w:szCs w:val="24"/>
        </w:rPr>
        <w:t xml:space="preserve"> </w:t>
      </w:r>
      <w:r w:rsidRPr="00B40AF8">
        <w:rPr>
          <w:i/>
          <w:sz w:val="24"/>
          <w:szCs w:val="24"/>
          <w:lang w:val="bg-BG"/>
        </w:rPr>
        <w:t>/дейността на читалището обхваща селата : Козирог;</w:t>
      </w:r>
      <w:r>
        <w:rPr>
          <w:i/>
          <w:sz w:val="24"/>
          <w:szCs w:val="24"/>
        </w:rPr>
        <w:t xml:space="preserve"> </w:t>
      </w:r>
      <w:r w:rsidRPr="00B40AF8">
        <w:rPr>
          <w:i/>
          <w:sz w:val="24"/>
          <w:szCs w:val="24"/>
          <w:lang w:val="bg-BG"/>
        </w:rPr>
        <w:t>Спанци;</w:t>
      </w:r>
      <w:r>
        <w:rPr>
          <w:i/>
          <w:sz w:val="24"/>
          <w:szCs w:val="24"/>
        </w:rPr>
        <w:t xml:space="preserve"> </w:t>
      </w:r>
      <w:r w:rsidRPr="00B40AF8">
        <w:rPr>
          <w:i/>
          <w:sz w:val="24"/>
          <w:szCs w:val="24"/>
          <w:lang w:val="bg-BG"/>
        </w:rPr>
        <w:t>Парчевци;</w:t>
      </w:r>
      <w:r>
        <w:rPr>
          <w:i/>
          <w:sz w:val="24"/>
          <w:szCs w:val="24"/>
        </w:rPr>
        <w:t xml:space="preserve"> </w:t>
      </w:r>
      <w:r w:rsidRPr="00B40AF8">
        <w:rPr>
          <w:i/>
          <w:sz w:val="24"/>
          <w:szCs w:val="24"/>
          <w:lang w:val="bg-BG"/>
        </w:rPr>
        <w:t>Читаковци;</w:t>
      </w:r>
      <w:r>
        <w:rPr>
          <w:i/>
          <w:sz w:val="24"/>
          <w:szCs w:val="24"/>
        </w:rPr>
        <w:t xml:space="preserve"> </w:t>
      </w:r>
      <w:r w:rsidRPr="00B40AF8">
        <w:rPr>
          <w:i/>
          <w:sz w:val="24"/>
          <w:szCs w:val="24"/>
          <w:lang w:val="bg-BG"/>
        </w:rPr>
        <w:t>/</w:t>
      </w:r>
    </w:p>
    <w:p w:rsidR="00F84ADF" w:rsidRPr="0086286A" w:rsidRDefault="00F84ADF" w:rsidP="00F84ADF">
      <w:pPr>
        <w:spacing w:after="0"/>
        <w:ind w:left="360"/>
        <w:rPr>
          <w:i/>
          <w:sz w:val="24"/>
          <w:szCs w:val="24"/>
        </w:rPr>
      </w:pPr>
      <w:r w:rsidRPr="003A1818">
        <w:rPr>
          <w:b/>
          <w:i/>
          <w:sz w:val="24"/>
          <w:szCs w:val="24"/>
          <w:lang w:val="bg-BG"/>
        </w:rPr>
        <w:t>2.  Брой регистрирани  читалищни  членове</w:t>
      </w:r>
      <w:r w:rsidRPr="003A1818">
        <w:rPr>
          <w:i/>
          <w:sz w:val="24"/>
          <w:szCs w:val="24"/>
          <w:lang w:val="bg-BG"/>
        </w:rPr>
        <w:t xml:space="preserve"> – </w:t>
      </w:r>
      <w:r w:rsidR="0086286A">
        <w:rPr>
          <w:i/>
          <w:sz w:val="24"/>
          <w:szCs w:val="24"/>
          <w:lang w:val="bg-BG"/>
        </w:rPr>
        <w:t>5</w:t>
      </w:r>
      <w:r w:rsidR="0086286A">
        <w:rPr>
          <w:i/>
          <w:sz w:val="24"/>
          <w:szCs w:val="24"/>
        </w:rPr>
        <w:t>0</w:t>
      </w:r>
    </w:p>
    <w:p w:rsidR="00F84ADF" w:rsidRPr="003A1818" w:rsidRDefault="00F84ADF" w:rsidP="00F84ADF">
      <w:pPr>
        <w:spacing w:after="0"/>
        <w:ind w:left="360"/>
        <w:rPr>
          <w:b/>
          <w:i/>
          <w:sz w:val="24"/>
          <w:szCs w:val="24"/>
          <w:lang w:val="bg-BG"/>
        </w:rPr>
      </w:pPr>
      <w:r w:rsidRPr="003A1818">
        <w:rPr>
          <w:b/>
          <w:i/>
          <w:sz w:val="24"/>
          <w:szCs w:val="24"/>
          <w:lang w:val="bg-BG"/>
        </w:rPr>
        <w:t>3.Дейност</w:t>
      </w:r>
    </w:p>
    <w:p w:rsidR="00F84ADF" w:rsidRPr="001C298B" w:rsidRDefault="00F84ADF" w:rsidP="00F84ADF">
      <w:pPr>
        <w:ind w:left="720"/>
        <w:rPr>
          <w:b/>
          <w:i/>
          <w:sz w:val="28"/>
          <w:szCs w:val="28"/>
          <w:lang w:val="bg-BG"/>
        </w:rPr>
      </w:pPr>
      <w:r w:rsidRPr="001C298B">
        <w:rPr>
          <w:b/>
          <w:i/>
          <w:sz w:val="28"/>
          <w:szCs w:val="28"/>
          <w:lang w:val="bg-BG"/>
        </w:rPr>
        <w:t>А) Библиотечно и  информационно обслужване:</w:t>
      </w:r>
    </w:p>
    <w:p w:rsidR="00F84ADF" w:rsidRPr="001C298B" w:rsidRDefault="00F84ADF" w:rsidP="00F84ADF">
      <w:pPr>
        <w:ind w:left="720"/>
        <w:rPr>
          <w:i/>
          <w:sz w:val="24"/>
          <w:szCs w:val="24"/>
          <w:lang w:val="bg-BG"/>
        </w:rPr>
      </w:pPr>
      <w:r w:rsidRPr="001C298B">
        <w:rPr>
          <w:b/>
          <w:i/>
          <w:sz w:val="24"/>
          <w:szCs w:val="24"/>
          <w:lang w:val="bg-BG"/>
        </w:rPr>
        <w:t xml:space="preserve">- </w:t>
      </w:r>
      <w:r w:rsidRPr="001C298B">
        <w:rPr>
          <w:i/>
          <w:sz w:val="24"/>
          <w:szCs w:val="24"/>
          <w:lang w:val="bg-BG"/>
        </w:rPr>
        <w:t xml:space="preserve">библиотечен фонд – </w:t>
      </w:r>
      <w:r w:rsidRPr="001C298B">
        <w:rPr>
          <w:i/>
          <w:sz w:val="32"/>
          <w:szCs w:val="32"/>
        </w:rPr>
        <w:t xml:space="preserve">4 </w:t>
      </w:r>
      <w:r>
        <w:rPr>
          <w:i/>
          <w:sz w:val="32"/>
          <w:szCs w:val="32"/>
          <w:lang w:val="bg-BG"/>
        </w:rPr>
        <w:t>100</w:t>
      </w:r>
      <w:r w:rsidRPr="001C298B">
        <w:rPr>
          <w:i/>
          <w:sz w:val="24"/>
          <w:szCs w:val="24"/>
          <w:lang w:val="bg-BG"/>
        </w:rPr>
        <w:t xml:space="preserve">   </w:t>
      </w:r>
      <w:r w:rsidRPr="001C298B">
        <w:rPr>
          <w:i/>
          <w:sz w:val="24"/>
          <w:szCs w:val="24"/>
        </w:rPr>
        <w:t>тома</w:t>
      </w:r>
    </w:p>
    <w:p w:rsidR="00F84ADF" w:rsidRPr="0086286A" w:rsidRDefault="00F84ADF" w:rsidP="0086286A">
      <w:pPr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</w:t>
      </w:r>
      <w:r w:rsidR="0086286A">
        <w:rPr>
          <w:i/>
          <w:sz w:val="24"/>
          <w:szCs w:val="24"/>
        </w:rPr>
        <w:t xml:space="preserve">     </w:t>
      </w:r>
      <w:r w:rsidRPr="001C298B">
        <w:rPr>
          <w:i/>
          <w:sz w:val="24"/>
          <w:szCs w:val="24"/>
          <w:lang w:val="bg-BG"/>
        </w:rPr>
        <w:t xml:space="preserve">- брой читателски посещения –  </w:t>
      </w:r>
      <w:r>
        <w:rPr>
          <w:i/>
          <w:sz w:val="24"/>
          <w:szCs w:val="24"/>
          <w:lang w:val="bg-BG"/>
        </w:rPr>
        <w:t xml:space="preserve"> 5</w:t>
      </w:r>
      <w:r>
        <w:rPr>
          <w:i/>
          <w:sz w:val="24"/>
          <w:szCs w:val="24"/>
        </w:rPr>
        <w:t xml:space="preserve">7 </w:t>
      </w:r>
      <w:r w:rsidRPr="001C298B">
        <w:rPr>
          <w:i/>
          <w:sz w:val="24"/>
          <w:szCs w:val="24"/>
          <w:lang w:val="bg-BG"/>
        </w:rPr>
        <w:t>бр. ,   читатели  -</w:t>
      </w:r>
      <w:r w:rsidRPr="001C298B">
        <w:rPr>
          <w:i/>
          <w:sz w:val="24"/>
          <w:szCs w:val="24"/>
        </w:rPr>
        <w:t xml:space="preserve"> </w:t>
      </w:r>
      <w:r w:rsidRPr="001C298B">
        <w:rPr>
          <w:i/>
          <w:sz w:val="24"/>
          <w:szCs w:val="24"/>
          <w:lang w:val="bg-BG"/>
        </w:rPr>
        <w:t xml:space="preserve"> </w:t>
      </w:r>
      <w:r>
        <w:rPr>
          <w:i/>
          <w:sz w:val="32"/>
          <w:szCs w:val="32"/>
          <w:lang w:val="bg-BG"/>
        </w:rPr>
        <w:t>28</w:t>
      </w:r>
      <w:r w:rsidRPr="001C298B">
        <w:rPr>
          <w:i/>
          <w:sz w:val="24"/>
          <w:szCs w:val="24"/>
          <w:lang w:val="bg-BG"/>
        </w:rPr>
        <w:t xml:space="preserve">  човека</w:t>
      </w:r>
    </w:p>
    <w:p w:rsidR="0086286A" w:rsidRDefault="00F84ADF" w:rsidP="00F84ADF">
      <w:pPr>
        <w:ind w:left="720"/>
        <w:rPr>
          <w:i/>
          <w:sz w:val="24"/>
          <w:szCs w:val="24"/>
        </w:rPr>
      </w:pPr>
      <w:r w:rsidRPr="001C298B">
        <w:rPr>
          <w:i/>
          <w:sz w:val="24"/>
          <w:szCs w:val="24"/>
          <w:lang w:val="bg-BG"/>
        </w:rPr>
        <w:t>- степен на автоматизация –компютърна техника -</w:t>
      </w:r>
      <w:r>
        <w:rPr>
          <w:i/>
          <w:sz w:val="32"/>
          <w:szCs w:val="32"/>
          <w:lang w:val="bg-BG"/>
        </w:rPr>
        <w:t>1</w:t>
      </w:r>
      <w:r w:rsidRPr="001C298B">
        <w:rPr>
          <w:i/>
          <w:sz w:val="24"/>
          <w:szCs w:val="24"/>
          <w:lang w:val="bg-BG"/>
        </w:rPr>
        <w:t xml:space="preserve"> бр., </w:t>
      </w:r>
    </w:p>
    <w:p w:rsidR="00F84ADF" w:rsidRPr="001C298B" w:rsidRDefault="00F84ADF" w:rsidP="00F84ADF">
      <w:pPr>
        <w:ind w:left="720"/>
        <w:rPr>
          <w:b/>
          <w:i/>
          <w:sz w:val="28"/>
          <w:szCs w:val="28"/>
          <w:lang w:val="bg-BG"/>
        </w:rPr>
      </w:pPr>
      <w:r w:rsidRPr="001C298B">
        <w:rPr>
          <w:b/>
          <w:i/>
          <w:sz w:val="28"/>
          <w:szCs w:val="28"/>
          <w:lang w:val="bg-BG"/>
        </w:rPr>
        <w:t>Б) Любителско художествено творчество:</w:t>
      </w:r>
    </w:p>
    <w:p w:rsidR="00F84ADF" w:rsidRPr="001C298B" w:rsidRDefault="00F84ADF" w:rsidP="00F84ADF">
      <w:pPr>
        <w:ind w:left="720"/>
        <w:rPr>
          <w:i/>
          <w:sz w:val="24"/>
          <w:szCs w:val="24"/>
          <w:lang w:val="bg-BG"/>
        </w:rPr>
      </w:pPr>
      <w:r w:rsidRPr="001C298B">
        <w:rPr>
          <w:i/>
          <w:sz w:val="24"/>
          <w:szCs w:val="24"/>
        </w:rPr>
        <w:t xml:space="preserve">I . - </w:t>
      </w:r>
      <w:r w:rsidRPr="001C298B">
        <w:rPr>
          <w:i/>
          <w:sz w:val="24"/>
          <w:szCs w:val="24"/>
          <w:lang w:val="bg-BG"/>
        </w:rPr>
        <w:t>Постоянно действащи колективи (брой на изявите на всеки един от тях)</w:t>
      </w:r>
      <w:r>
        <w:rPr>
          <w:i/>
          <w:sz w:val="24"/>
          <w:szCs w:val="24"/>
          <w:lang w:val="bg-BG"/>
        </w:rPr>
        <w:t>: ВГ „Козирог” и индивидуален изпълнител – Светла  Манолова</w:t>
      </w:r>
    </w:p>
    <w:p w:rsidR="00F84ADF" w:rsidRPr="001C298B" w:rsidRDefault="00F84ADF" w:rsidP="00F84ADF">
      <w:pPr>
        <w:spacing w:after="0"/>
        <w:rPr>
          <w:i/>
          <w:sz w:val="28"/>
          <w:szCs w:val="28"/>
          <w:lang w:val="bg-BG"/>
        </w:rPr>
      </w:pPr>
      <w:r>
        <w:rPr>
          <w:i/>
          <w:sz w:val="24"/>
          <w:szCs w:val="24"/>
          <w:lang w:val="bg-BG"/>
        </w:rPr>
        <w:t xml:space="preserve">            </w:t>
      </w:r>
      <w:r w:rsidRPr="001C298B">
        <w:rPr>
          <w:i/>
          <w:sz w:val="28"/>
          <w:szCs w:val="28"/>
        </w:rPr>
        <w:t>А)</w:t>
      </w:r>
      <w:r w:rsidRPr="001C298B">
        <w:rPr>
          <w:i/>
          <w:sz w:val="28"/>
          <w:szCs w:val="28"/>
          <w:lang w:val="bg-BG"/>
        </w:rPr>
        <w:t xml:space="preserve"> </w:t>
      </w:r>
      <w:r w:rsidRPr="001C298B">
        <w:rPr>
          <w:b/>
          <w:i/>
          <w:sz w:val="32"/>
          <w:szCs w:val="32"/>
          <w:lang w:val="bg-BG"/>
        </w:rPr>
        <w:t>В</w:t>
      </w:r>
      <w:r>
        <w:rPr>
          <w:b/>
          <w:i/>
          <w:sz w:val="32"/>
          <w:szCs w:val="32"/>
          <w:lang w:val="bg-BG"/>
        </w:rPr>
        <w:t>Г  „КОЗИРОГ”</w:t>
      </w:r>
    </w:p>
    <w:p w:rsidR="00F84ADF" w:rsidRPr="001C298B" w:rsidRDefault="00F84ADF" w:rsidP="00F84ADF">
      <w:pPr>
        <w:ind w:left="567"/>
        <w:rPr>
          <w:i/>
          <w:sz w:val="24"/>
          <w:szCs w:val="24"/>
          <w:lang w:val="bg-BG"/>
        </w:rPr>
      </w:pPr>
      <w:r w:rsidRPr="001C298B">
        <w:rPr>
          <w:i/>
          <w:sz w:val="24"/>
          <w:szCs w:val="24"/>
          <w:lang w:val="bg-BG"/>
        </w:rPr>
        <w:t xml:space="preserve">          </w:t>
      </w:r>
      <w:r w:rsidRPr="001C298B">
        <w:rPr>
          <w:i/>
          <w:sz w:val="24"/>
          <w:szCs w:val="24"/>
        </w:rPr>
        <w:t xml:space="preserve">Изяви </w:t>
      </w:r>
      <w:r w:rsidRPr="001C298B">
        <w:rPr>
          <w:i/>
          <w:sz w:val="24"/>
          <w:szCs w:val="24"/>
          <w:lang w:val="bg-BG"/>
        </w:rPr>
        <w:t xml:space="preserve"> - </w:t>
      </w:r>
      <w:r>
        <w:rPr>
          <w:i/>
          <w:sz w:val="32"/>
          <w:szCs w:val="32"/>
          <w:lang w:val="bg-BG"/>
        </w:rPr>
        <w:t>16</w:t>
      </w:r>
      <w:r w:rsidRPr="001C298B">
        <w:rPr>
          <w:i/>
          <w:sz w:val="24"/>
          <w:szCs w:val="24"/>
          <w:lang w:val="bg-BG"/>
        </w:rPr>
        <w:t xml:space="preserve">  бр.:      межд. – </w:t>
      </w:r>
      <w:r>
        <w:rPr>
          <w:i/>
          <w:sz w:val="32"/>
          <w:szCs w:val="32"/>
          <w:lang w:val="bg-BG"/>
        </w:rPr>
        <w:t>2</w:t>
      </w:r>
      <w:r w:rsidRPr="001C298B">
        <w:rPr>
          <w:i/>
          <w:sz w:val="32"/>
          <w:szCs w:val="32"/>
          <w:lang w:val="bg-BG"/>
        </w:rPr>
        <w:t xml:space="preserve">  </w:t>
      </w:r>
      <w:r w:rsidRPr="001C298B">
        <w:rPr>
          <w:i/>
          <w:sz w:val="24"/>
          <w:szCs w:val="24"/>
          <w:lang w:val="bg-BG"/>
        </w:rPr>
        <w:t xml:space="preserve">бр.     нац.- </w:t>
      </w:r>
      <w:r>
        <w:rPr>
          <w:i/>
          <w:sz w:val="24"/>
          <w:szCs w:val="24"/>
          <w:lang w:val="bg-BG"/>
        </w:rPr>
        <w:t>7</w:t>
      </w:r>
      <w:r w:rsidRPr="001C298B">
        <w:rPr>
          <w:i/>
          <w:sz w:val="24"/>
          <w:szCs w:val="24"/>
          <w:lang w:val="bg-BG"/>
        </w:rPr>
        <w:t xml:space="preserve"> бр      Общински –  </w:t>
      </w:r>
      <w:r>
        <w:rPr>
          <w:i/>
          <w:sz w:val="32"/>
          <w:szCs w:val="32"/>
          <w:lang w:val="bg-BG"/>
        </w:rPr>
        <w:t>7</w:t>
      </w:r>
      <w:r w:rsidRPr="001C298B">
        <w:rPr>
          <w:i/>
          <w:sz w:val="24"/>
          <w:szCs w:val="24"/>
          <w:lang w:val="bg-BG"/>
        </w:rPr>
        <w:t xml:space="preserve"> бр.    местни –  </w:t>
      </w:r>
      <w:r>
        <w:rPr>
          <w:i/>
          <w:sz w:val="32"/>
          <w:szCs w:val="32"/>
          <w:lang w:val="bg-BG"/>
        </w:rPr>
        <w:t>0</w:t>
      </w:r>
      <w:r w:rsidRPr="001C298B">
        <w:rPr>
          <w:i/>
          <w:sz w:val="24"/>
          <w:szCs w:val="24"/>
          <w:lang w:val="bg-BG"/>
        </w:rPr>
        <w:t xml:space="preserve"> бр.</w:t>
      </w:r>
    </w:p>
    <w:p w:rsidR="00F84ADF" w:rsidRPr="00251600" w:rsidRDefault="00F84ADF" w:rsidP="00F84ADF">
      <w:pPr>
        <w:spacing w:after="0"/>
        <w:rPr>
          <w:i/>
          <w:sz w:val="26"/>
          <w:szCs w:val="26"/>
          <w:lang w:val="bg-BG"/>
        </w:rPr>
      </w:pPr>
      <w:r w:rsidRPr="001C298B">
        <w:rPr>
          <w:i/>
          <w:sz w:val="26"/>
          <w:szCs w:val="26"/>
          <w:lang w:val="bg-BG"/>
        </w:rPr>
        <w:t xml:space="preserve">      </w:t>
      </w:r>
      <w:r w:rsidRPr="001C298B">
        <w:rPr>
          <w:i/>
          <w:sz w:val="26"/>
          <w:szCs w:val="26"/>
        </w:rPr>
        <w:t xml:space="preserve"> </w:t>
      </w:r>
    </w:p>
    <w:p w:rsidR="00F84ADF" w:rsidRDefault="00F84ADF" w:rsidP="00F84ADF">
      <w:pPr>
        <w:ind w:left="567"/>
        <w:rPr>
          <w:i/>
          <w:sz w:val="26"/>
          <w:szCs w:val="26"/>
          <w:lang w:val="bg-BG"/>
        </w:rPr>
      </w:pPr>
      <w:r w:rsidRPr="001C298B">
        <w:rPr>
          <w:i/>
          <w:sz w:val="24"/>
          <w:szCs w:val="24"/>
          <w:lang w:val="bg-BG"/>
        </w:rPr>
        <w:t xml:space="preserve">      </w:t>
      </w:r>
      <w:r>
        <w:rPr>
          <w:i/>
          <w:sz w:val="26"/>
          <w:szCs w:val="26"/>
          <w:lang w:val="bg-BG"/>
        </w:rPr>
        <w:t>Индивидуален  изпълнител  :Светла Манолова</w:t>
      </w:r>
    </w:p>
    <w:p w:rsidR="00F84ADF" w:rsidRPr="00251600" w:rsidRDefault="00F84ADF" w:rsidP="00F84ADF">
      <w:pPr>
        <w:ind w:left="567"/>
        <w:rPr>
          <w:i/>
          <w:sz w:val="24"/>
          <w:szCs w:val="24"/>
          <w:lang w:val="bg-BG"/>
        </w:rPr>
      </w:pPr>
      <w:r>
        <w:rPr>
          <w:i/>
          <w:sz w:val="26"/>
          <w:szCs w:val="26"/>
          <w:lang w:val="bg-BG"/>
        </w:rPr>
        <w:t>Изяви:8 бр.: межд. -1бр.   н</w:t>
      </w:r>
      <w:r w:rsidR="0086286A">
        <w:rPr>
          <w:i/>
          <w:sz w:val="26"/>
          <w:szCs w:val="26"/>
          <w:lang w:val="bg-BG"/>
        </w:rPr>
        <w:t>ац.1бр.    Общински -5бр.   мест</w:t>
      </w:r>
      <w:r>
        <w:rPr>
          <w:i/>
          <w:sz w:val="26"/>
          <w:szCs w:val="26"/>
          <w:lang w:val="bg-BG"/>
        </w:rPr>
        <w:t>ни – 1 бр.</w:t>
      </w:r>
    </w:p>
    <w:p w:rsidR="00F84ADF" w:rsidRPr="00FC4882" w:rsidRDefault="00F84ADF" w:rsidP="00F84ADF">
      <w:pPr>
        <w:ind w:left="567"/>
        <w:rPr>
          <w:i/>
          <w:sz w:val="24"/>
          <w:szCs w:val="24"/>
          <w:lang w:val="bg-BG"/>
        </w:rPr>
      </w:pPr>
      <w:r w:rsidRPr="001C298B">
        <w:rPr>
          <w:i/>
        </w:rPr>
        <w:t>Международни</w:t>
      </w:r>
      <w:r w:rsidRPr="001C298B">
        <w:rPr>
          <w:i/>
          <w:lang w:val="bg-BG"/>
        </w:rPr>
        <w:t xml:space="preserve"> </w:t>
      </w:r>
      <w:r w:rsidRPr="001C298B">
        <w:rPr>
          <w:i/>
        </w:rPr>
        <w:t xml:space="preserve"> </w:t>
      </w:r>
      <w:r w:rsidRPr="001C298B">
        <w:rPr>
          <w:i/>
          <w:lang w:val="bg-BG"/>
        </w:rPr>
        <w:t>-</w:t>
      </w:r>
      <w:r>
        <w:rPr>
          <w:i/>
        </w:rPr>
        <w:t xml:space="preserve">   </w:t>
      </w:r>
      <w:r>
        <w:rPr>
          <w:i/>
          <w:sz w:val="32"/>
          <w:szCs w:val="32"/>
        </w:rPr>
        <w:t>3</w:t>
      </w:r>
      <w:r w:rsidRPr="001C298B">
        <w:rPr>
          <w:i/>
          <w:lang w:val="bg-BG"/>
        </w:rPr>
        <w:t xml:space="preserve">  бр.</w:t>
      </w:r>
    </w:p>
    <w:p w:rsidR="00F84ADF" w:rsidRPr="001C298B" w:rsidRDefault="00F84ADF" w:rsidP="00F84ADF">
      <w:pPr>
        <w:numPr>
          <w:ilvl w:val="0"/>
          <w:numId w:val="1"/>
        </w:numPr>
        <w:rPr>
          <w:i/>
          <w:lang w:val="bg-BG"/>
        </w:rPr>
      </w:pPr>
      <w:r w:rsidRPr="001C298B">
        <w:rPr>
          <w:i/>
          <w:lang w:val="bg-BG"/>
        </w:rPr>
        <w:t xml:space="preserve">Национални –      </w:t>
      </w:r>
      <w:r>
        <w:rPr>
          <w:i/>
          <w:sz w:val="32"/>
          <w:szCs w:val="32"/>
          <w:lang w:val="bg-BG"/>
        </w:rPr>
        <w:t>8</w:t>
      </w:r>
      <w:r w:rsidRPr="001C298B">
        <w:rPr>
          <w:i/>
          <w:lang w:val="bg-BG"/>
        </w:rPr>
        <w:t xml:space="preserve"> бр.</w:t>
      </w:r>
      <w:r w:rsidRPr="001C298B">
        <w:rPr>
          <w:i/>
        </w:rPr>
        <w:t xml:space="preserve"> </w:t>
      </w:r>
    </w:p>
    <w:p w:rsidR="00F84ADF" w:rsidRPr="001C298B" w:rsidRDefault="00F84ADF" w:rsidP="00F84ADF">
      <w:pPr>
        <w:numPr>
          <w:ilvl w:val="0"/>
          <w:numId w:val="1"/>
        </w:numPr>
        <w:rPr>
          <w:i/>
          <w:lang w:val="bg-BG"/>
        </w:rPr>
      </w:pPr>
      <w:r w:rsidRPr="001C298B">
        <w:rPr>
          <w:i/>
          <w:lang w:val="bg-BG"/>
        </w:rPr>
        <w:t xml:space="preserve">Общински –         </w:t>
      </w:r>
      <w:r>
        <w:rPr>
          <w:i/>
          <w:sz w:val="32"/>
          <w:szCs w:val="32"/>
          <w:lang w:val="bg-BG"/>
        </w:rPr>
        <w:t>12</w:t>
      </w:r>
      <w:r w:rsidRPr="001C298B">
        <w:rPr>
          <w:i/>
          <w:lang w:val="bg-BG"/>
        </w:rPr>
        <w:t xml:space="preserve">  бр.</w:t>
      </w:r>
    </w:p>
    <w:p w:rsidR="00F84ADF" w:rsidRPr="001C298B" w:rsidRDefault="00F84ADF" w:rsidP="00F84ADF">
      <w:pPr>
        <w:numPr>
          <w:ilvl w:val="0"/>
          <w:numId w:val="1"/>
        </w:numPr>
        <w:rPr>
          <w:i/>
          <w:lang w:val="bg-BG"/>
        </w:rPr>
      </w:pPr>
      <w:r w:rsidRPr="001C298B">
        <w:rPr>
          <w:i/>
          <w:lang w:val="bg-BG"/>
        </w:rPr>
        <w:t xml:space="preserve">Местни  </w:t>
      </w:r>
      <w:r w:rsidRPr="001C298B">
        <w:rPr>
          <w:i/>
          <w:sz w:val="32"/>
          <w:szCs w:val="32"/>
          <w:lang w:val="bg-BG"/>
        </w:rPr>
        <w:t>-         1</w:t>
      </w:r>
      <w:r w:rsidRPr="001C298B">
        <w:rPr>
          <w:i/>
          <w:lang w:val="bg-BG"/>
        </w:rPr>
        <w:t xml:space="preserve"> бр.</w:t>
      </w:r>
    </w:p>
    <w:p w:rsidR="00F84ADF" w:rsidRPr="001C298B" w:rsidRDefault="00F84ADF" w:rsidP="00F84ADF">
      <w:pPr>
        <w:numPr>
          <w:ilvl w:val="0"/>
          <w:numId w:val="1"/>
        </w:numPr>
        <w:spacing w:after="0"/>
        <w:rPr>
          <w:i/>
          <w:lang w:val="bg-BG"/>
        </w:rPr>
      </w:pPr>
      <w:r w:rsidRPr="001C298B">
        <w:rPr>
          <w:i/>
          <w:lang w:val="bg-BG"/>
        </w:rPr>
        <w:t xml:space="preserve">Награди  – </w:t>
      </w:r>
      <w:r>
        <w:rPr>
          <w:i/>
          <w:sz w:val="32"/>
          <w:szCs w:val="32"/>
          <w:lang w:val="bg-BG"/>
        </w:rPr>
        <w:t>Медали (сребърни-3</w:t>
      </w:r>
      <w:r w:rsidRPr="001C298B">
        <w:rPr>
          <w:i/>
          <w:sz w:val="32"/>
          <w:szCs w:val="32"/>
          <w:lang w:val="bg-BG"/>
        </w:rPr>
        <w:t>бр., бронзов -1бр.); плакети и грамоти.</w:t>
      </w:r>
    </w:p>
    <w:p w:rsidR="00F84ADF" w:rsidRPr="001C298B" w:rsidRDefault="00F84ADF" w:rsidP="00F84ADF">
      <w:pPr>
        <w:spacing w:after="0"/>
        <w:ind w:left="720"/>
        <w:rPr>
          <w:i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</w:p>
    <w:p w:rsidR="0086286A" w:rsidRDefault="0086286A" w:rsidP="00F84ADF">
      <w:pPr>
        <w:spacing w:after="0"/>
        <w:rPr>
          <w:b/>
          <w:i/>
          <w:sz w:val="28"/>
          <w:szCs w:val="28"/>
          <w:lang w:val="bg-BG"/>
        </w:rPr>
      </w:pPr>
    </w:p>
    <w:p w:rsidR="0086286A" w:rsidRDefault="0086286A" w:rsidP="00F84ADF">
      <w:pPr>
        <w:spacing w:after="0"/>
        <w:rPr>
          <w:b/>
          <w:i/>
          <w:sz w:val="28"/>
          <w:szCs w:val="28"/>
          <w:lang w:val="bg-BG"/>
        </w:rPr>
      </w:pPr>
    </w:p>
    <w:p w:rsidR="00F84ADF" w:rsidRDefault="00F84ADF" w:rsidP="00F84ADF">
      <w:pPr>
        <w:spacing w:after="0"/>
        <w:rPr>
          <w:b/>
          <w:i/>
          <w:sz w:val="28"/>
          <w:szCs w:val="28"/>
          <w:lang w:val="bg-BG"/>
        </w:rPr>
      </w:pPr>
      <w:r w:rsidRPr="001C298B">
        <w:rPr>
          <w:b/>
          <w:i/>
          <w:sz w:val="28"/>
          <w:szCs w:val="28"/>
          <w:lang w:val="bg-BG"/>
        </w:rPr>
        <w:t>В )Школи по изкуствата</w:t>
      </w:r>
    </w:p>
    <w:p w:rsidR="00F84ADF" w:rsidRPr="001C298B" w:rsidRDefault="00F84ADF" w:rsidP="00F84ADF">
      <w:pPr>
        <w:spacing w:after="0"/>
        <w:rPr>
          <w:b/>
          <w:i/>
          <w:sz w:val="28"/>
          <w:szCs w:val="28"/>
          <w:lang w:val="bg-BG"/>
        </w:rPr>
      </w:pPr>
      <w:r w:rsidRPr="001C298B">
        <w:rPr>
          <w:b/>
          <w:i/>
          <w:sz w:val="28"/>
          <w:szCs w:val="28"/>
          <w:lang w:val="bg-BG"/>
        </w:rPr>
        <w:t xml:space="preserve"> Г) Школи за изучаване на чужди езици </w:t>
      </w:r>
    </w:p>
    <w:p w:rsidR="00F84ADF" w:rsidRPr="001C298B" w:rsidRDefault="00F84ADF" w:rsidP="00F84ADF">
      <w:pPr>
        <w:rPr>
          <w:i/>
          <w:sz w:val="28"/>
          <w:szCs w:val="28"/>
          <w:lang w:val="bg-BG"/>
        </w:rPr>
      </w:pPr>
      <w:r w:rsidRPr="001C298B">
        <w:rPr>
          <w:b/>
          <w:i/>
          <w:sz w:val="28"/>
          <w:szCs w:val="28"/>
          <w:lang w:val="bg-BG"/>
        </w:rPr>
        <w:t>Д) Клубове и Кръжоци (вид и брой на участници)</w:t>
      </w:r>
      <w:r w:rsidRPr="001C298B">
        <w:rPr>
          <w:i/>
          <w:sz w:val="28"/>
          <w:szCs w:val="28"/>
          <w:lang w:val="bg-BG"/>
        </w:rPr>
        <w:t xml:space="preserve">- </w:t>
      </w:r>
      <w:r w:rsidRPr="001C298B">
        <w:rPr>
          <w:i/>
          <w:sz w:val="28"/>
          <w:szCs w:val="28"/>
        </w:rPr>
        <w:t xml:space="preserve"> </w:t>
      </w:r>
      <w:r>
        <w:rPr>
          <w:i/>
          <w:sz w:val="32"/>
          <w:szCs w:val="32"/>
          <w:lang w:val="bg-BG"/>
        </w:rPr>
        <w:t xml:space="preserve">клубове –   1 </w:t>
      </w:r>
      <w:r w:rsidRPr="001C298B">
        <w:rPr>
          <w:i/>
          <w:sz w:val="32"/>
          <w:szCs w:val="32"/>
          <w:lang w:val="bg-BG"/>
        </w:rPr>
        <w:t>бр</w:t>
      </w:r>
      <w:r w:rsidRPr="001C298B">
        <w:rPr>
          <w:i/>
          <w:sz w:val="28"/>
          <w:szCs w:val="28"/>
          <w:lang w:val="bg-BG"/>
        </w:rPr>
        <w:t>.</w:t>
      </w:r>
    </w:p>
    <w:p w:rsidR="00F84ADF" w:rsidRPr="001C298B" w:rsidRDefault="00F84ADF" w:rsidP="00F84ADF">
      <w:pPr>
        <w:rPr>
          <w:i/>
          <w:sz w:val="32"/>
          <w:szCs w:val="32"/>
          <w:lang w:val="bg-BG"/>
        </w:rPr>
      </w:pPr>
      <w:r w:rsidRPr="001C298B">
        <w:rPr>
          <w:i/>
          <w:sz w:val="32"/>
          <w:szCs w:val="32"/>
          <w:lang w:val="bg-BG"/>
        </w:rPr>
        <w:t xml:space="preserve">„ </w:t>
      </w:r>
      <w:r>
        <w:rPr>
          <w:i/>
          <w:sz w:val="32"/>
          <w:szCs w:val="32"/>
          <w:lang w:val="bg-BG"/>
        </w:rPr>
        <w:t>Фолклор  и традиция</w:t>
      </w:r>
      <w:r w:rsidRPr="001C298B">
        <w:rPr>
          <w:i/>
          <w:sz w:val="32"/>
          <w:szCs w:val="32"/>
          <w:lang w:val="bg-BG"/>
        </w:rPr>
        <w:t>”.</w:t>
      </w:r>
    </w:p>
    <w:p w:rsidR="00F84ADF" w:rsidRPr="003A1818" w:rsidRDefault="00F84ADF" w:rsidP="00F84ADF">
      <w:pPr>
        <w:spacing w:after="100" w:afterAutospacing="1"/>
        <w:rPr>
          <w:i/>
          <w:sz w:val="32"/>
          <w:szCs w:val="32"/>
          <w:lang w:val="bg-BG"/>
        </w:rPr>
      </w:pPr>
      <w:r w:rsidRPr="001C298B">
        <w:rPr>
          <w:i/>
          <w:sz w:val="32"/>
          <w:szCs w:val="32"/>
          <w:lang w:val="bg-BG"/>
        </w:rPr>
        <w:t xml:space="preserve">   </w:t>
      </w:r>
      <w:r w:rsidRPr="001C298B">
        <w:rPr>
          <w:rFonts w:eastAsia="Calibri" w:cs="Times New Roman"/>
          <w:b/>
          <w:i/>
          <w:sz w:val="28"/>
          <w:szCs w:val="28"/>
          <w:lang w:val="bg-BG"/>
        </w:rPr>
        <w:t>Е)  Действащи музейни, галерийни  сбирки</w:t>
      </w:r>
    </w:p>
    <w:p w:rsidR="00F84ADF" w:rsidRDefault="00F84ADF" w:rsidP="00F84ADF">
      <w:pPr>
        <w:rPr>
          <w:rFonts w:eastAsia="Calibri" w:cs="Times New Roman"/>
          <w:i/>
          <w:sz w:val="32"/>
          <w:szCs w:val="32"/>
          <w:lang w:val="bg-BG"/>
        </w:rPr>
      </w:pPr>
      <w:r>
        <w:rPr>
          <w:rFonts w:eastAsia="Calibri" w:cs="Times New Roman"/>
          <w:i/>
          <w:sz w:val="32"/>
          <w:szCs w:val="32"/>
          <w:lang w:val="bg-BG"/>
        </w:rPr>
        <w:t xml:space="preserve"> постоянно действаща изложба в салона на кметството</w:t>
      </w:r>
    </w:p>
    <w:p w:rsidR="00F84ADF" w:rsidRPr="00B974C3" w:rsidRDefault="00F84ADF" w:rsidP="00F84ADF">
      <w:pPr>
        <w:rPr>
          <w:rFonts w:eastAsia="Calibri" w:cs="Times New Roman"/>
          <w:i/>
          <w:sz w:val="32"/>
          <w:szCs w:val="32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  <w:lang w:val="bg-BG"/>
        </w:rPr>
        <w:t>Ж) Работа по проекти :</w:t>
      </w:r>
    </w:p>
    <w:p w:rsidR="00F84ADF" w:rsidRPr="001C298B" w:rsidRDefault="00F84ADF" w:rsidP="00F84ADF">
      <w:pPr>
        <w:pStyle w:val="a3"/>
        <w:numPr>
          <w:ilvl w:val="0"/>
          <w:numId w:val="2"/>
        </w:numPr>
        <w:ind w:left="426"/>
        <w:contextualSpacing/>
        <w:rPr>
          <w:i/>
          <w:sz w:val="26"/>
          <w:szCs w:val="26"/>
        </w:rPr>
      </w:pPr>
      <w:r w:rsidRPr="001C298B">
        <w:rPr>
          <w:i/>
          <w:sz w:val="26"/>
          <w:szCs w:val="26"/>
        </w:rPr>
        <w:t>…………………………………………………………………………………………………………………………...</w:t>
      </w:r>
    </w:p>
    <w:p w:rsidR="00F84ADF" w:rsidRPr="001C298B" w:rsidRDefault="00F84ADF" w:rsidP="00F84ADF">
      <w:pPr>
        <w:pStyle w:val="a3"/>
        <w:numPr>
          <w:ilvl w:val="0"/>
          <w:numId w:val="2"/>
        </w:numPr>
        <w:ind w:left="426"/>
        <w:contextualSpacing/>
        <w:rPr>
          <w:i/>
          <w:sz w:val="26"/>
          <w:szCs w:val="26"/>
        </w:rPr>
      </w:pPr>
      <w:r w:rsidRPr="001C298B">
        <w:rPr>
          <w:i/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F84ADF" w:rsidRPr="001C298B" w:rsidRDefault="00F84ADF" w:rsidP="00F84ADF">
      <w:pPr>
        <w:pStyle w:val="a3"/>
        <w:numPr>
          <w:ilvl w:val="0"/>
          <w:numId w:val="2"/>
        </w:numPr>
        <w:ind w:left="426"/>
        <w:contextualSpacing/>
        <w:rPr>
          <w:i/>
          <w:sz w:val="26"/>
          <w:szCs w:val="26"/>
        </w:rPr>
      </w:pPr>
      <w:r w:rsidRPr="001C298B">
        <w:rPr>
          <w:i/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F84ADF" w:rsidRPr="001C298B" w:rsidRDefault="00F84ADF" w:rsidP="00F84ADF">
      <w:pPr>
        <w:spacing w:after="0"/>
        <w:rPr>
          <w:rFonts w:eastAsia="Calibri" w:cs="Times New Roman"/>
          <w:b/>
          <w:i/>
          <w:sz w:val="28"/>
          <w:szCs w:val="28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  <w:lang w:val="bg-BG"/>
        </w:rPr>
        <w:t>З)</w:t>
      </w:r>
      <w:r w:rsidRPr="001C298B">
        <w:rPr>
          <w:rFonts w:eastAsia="Calibri" w:cs="Times New Roman"/>
          <w:b/>
          <w:i/>
          <w:sz w:val="28"/>
          <w:szCs w:val="28"/>
        </w:rPr>
        <w:t xml:space="preserve"> </w:t>
      </w:r>
      <w:r w:rsidRPr="001C298B">
        <w:rPr>
          <w:rFonts w:eastAsia="Calibri" w:cs="Times New Roman"/>
          <w:b/>
          <w:i/>
          <w:sz w:val="28"/>
          <w:szCs w:val="28"/>
          <w:lang w:val="bg-BG"/>
        </w:rPr>
        <w:t>Други</w:t>
      </w:r>
    </w:p>
    <w:p w:rsidR="00F84ADF" w:rsidRPr="001C298B" w:rsidRDefault="00F84ADF" w:rsidP="00F84ADF">
      <w:pPr>
        <w:numPr>
          <w:ilvl w:val="0"/>
          <w:numId w:val="3"/>
        </w:numPr>
        <w:rPr>
          <w:rFonts w:eastAsia="Calibri" w:cs="Times New Roman"/>
          <w:b/>
          <w:i/>
          <w:sz w:val="28"/>
          <w:szCs w:val="28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</w:rPr>
        <w:t xml:space="preserve">Организиране на събития и творчески вечери </w:t>
      </w:r>
      <w:r w:rsidRPr="001C298B">
        <w:rPr>
          <w:rFonts w:eastAsia="Calibri" w:cs="Times New Roman"/>
          <w:b/>
          <w:i/>
          <w:sz w:val="28"/>
          <w:szCs w:val="28"/>
          <w:lang w:val="bg-BG"/>
        </w:rPr>
        <w:t>от читалището:</w:t>
      </w:r>
    </w:p>
    <w:tbl>
      <w:tblPr>
        <w:tblW w:w="98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3"/>
      </w:tblGrid>
      <w:tr w:rsidR="00F84ADF" w:rsidRPr="001C298B" w:rsidTr="00FF2C8F">
        <w:trPr>
          <w:trHeight w:val="64"/>
        </w:trPr>
        <w:tc>
          <w:tcPr>
            <w:tcW w:w="9803" w:type="dxa"/>
          </w:tcPr>
          <w:p w:rsidR="00F84ADF" w:rsidRPr="001C298B" w:rsidRDefault="00F84ADF" w:rsidP="00FF2C8F">
            <w:pPr>
              <w:pStyle w:val="a3"/>
              <w:spacing w:after="120"/>
              <w:ind w:left="1440" w:right="142"/>
              <w:contextualSpacing/>
              <w:rPr>
                <w:i/>
                <w:sz w:val="24"/>
                <w:szCs w:val="24"/>
              </w:rPr>
            </w:pPr>
          </w:p>
          <w:p w:rsidR="00F84ADF" w:rsidRPr="001C298B" w:rsidRDefault="00F84ADF" w:rsidP="00FF2C8F">
            <w:pPr>
              <w:pStyle w:val="a3"/>
              <w:spacing w:after="120"/>
              <w:ind w:left="0" w:right="142"/>
              <w:contextualSpacing/>
              <w:rPr>
                <w:i/>
                <w:sz w:val="24"/>
                <w:szCs w:val="24"/>
              </w:rPr>
            </w:pPr>
            <w:r w:rsidRPr="001C298B"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Дата,място,</w:t>
            </w:r>
            <w:r w:rsidRPr="001C298B">
              <w:rPr>
                <w:i/>
                <w:sz w:val="24"/>
                <w:szCs w:val="24"/>
              </w:rPr>
              <w:t>събитие</w:t>
            </w:r>
          </w:p>
          <w:p w:rsidR="00F84ADF" w:rsidRPr="001C298B" w:rsidRDefault="00F84ADF" w:rsidP="00F84ADF">
            <w:pPr>
              <w:pStyle w:val="a3"/>
              <w:numPr>
                <w:ilvl w:val="0"/>
                <w:numId w:val="5"/>
              </w:numPr>
              <w:spacing w:after="120"/>
              <w:ind w:right="142"/>
              <w:contextualSpacing/>
              <w:rPr>
                <w:i/>
                <w:sz w:val="28"/>
                <w:szCs w:val="28"/>
                <w:lang w:val="en-US"/>
              </w:rPr>
            </w:pPr>
            <w:r w:rsidRPr="001C298B">
              <w:rPr>
                <w:i/>
                <w:sz w:val="28"/>
                <w:szCs w:val="28"/>
                <w:u w:val="single"/>
              </w:rPr>
              <w:t>Работа с фолклор</w:t>
            </w:r>
            <w:r w:rsidRPr="001C298B">
              <w:rPr>
                <w:i/>
                <w:sz w:val="24"/>
                <w:szCs w:val="24"/>
              </w:rPr>
              <w:t xml:space="preserve"> </w:t>
            </w:r>
            <w:r w:rsidRPr="001C298B">
              <w:rPr>
                <w:i/>
                <w:sz w:val="28"/>
                <w:szCs w:val="28"/>
              </w:rPr>
              <w:t xml:space="preserve">: Възстановяване на народните обичаи </w:t>
            </w:r>
          </w:p>
          <w:p w:rsidR="00F84ADF" w:rsidRPr="001C298B" w:rsidRDefault="00F84ADF" w:rsidP="00FF2C8F">
            <w:pPr>
              <w:pStyle w:val="a3"/>
              <w:spacing w:after="120"/>
              <w:ind w:left="1800" w:right="142"/>
              <w:contextualSpacing/>
              <w:rPr>
                <w:i/>
                <w:sz w:val="28"/>
                <w:szCs w:val="28"/>
                <w:lang w:val="en-US"/>
              </w:rPr>
            </w:pPr>
            <w:r w:rsidRPr="001C298B">
              <w:rPr>
                <w:i/>
                <w:sz w:val="28"/>
                <w:szCs w:val="28"/>
              </w:rPr>
              <w:t>„ Бабинден”  и  „Трифон Зарезан”.</w:t>
            </w:r>
          </w:p>
          <w:p w:rsidR="00F84ADF" w:rsidRPr="001C298B" w:rsidRDefault="00F84ADF" w:rsidP="00F84ADF">
            <w:pPr>
              <w:pStyle w:val="a3"/>
              <w:numPr>
                <w:ilvl w:val="0"/>
                <w:numId w:val="5"/>
              </w:numPr>
              <w:spacing w:after="120"/>
              <w:ind w:right="142"/>
              <w:contextualSpacing/>
              <w:rPr>
                <w:i/>
                <w:sz w:val="28"/>
                <w:szCs w:val="28"/>
                <w:lang w:val="en-US"/>
              </w:rPr>
            </w:pPr>
            <w:r w:rsidRPr="001C298B">
              <w:rPr>
                <w:i/>
                <w:sz w:val="28"/>
                <w:szCs w:val="28"/>
                <w:u w:val="single"/>
              </w:rPr>
              <w:t>Празници по повод</w:t>
            </w:r>
            <w:r w:rsidRPr="001C298B">
              <w:rPr>
                <w:i/>
                <w:sz w:val="28"/>
                <w:szCs w:val="28"/>
              </w:rPr>
              <w:t xml:space="preserve">:  </w:t>
            </w:r>
            <w:r>
              <w:rPr>
                <w:i/>
                <w:sz w:val="28"/>
                <w:szCs w:val="28"/>
              </w:rPr>
              <w:t>„ Баба Марта „ ; „Ден на самодееца”;</w:t>
            </w:r>
            <w:r w:rsidRPr="001C298B">
              <w:rPr>
                <w:i/>
                <w:sz w:val="28"/>
                <w:szCs w:val="28"/>
              </w:rPr>
              <w:t xml:space="preserve">„ Национален </w:t>
            </w:r>
            <w:r>
              <w:rPr>
                <w:i/>
                <w:sz w:val="28"/>
                <w:szCs w:val="28"/>
              </w:rPr>
              <w:t xml:space="preserve">празник на страната 3-ти март – участие  във възстановка на клуб „ Традиция” по повод 140 –та годишнина от  Руско – </w:t>
            </w:r>
            <w:r w:rsidR="0086286A">
              <w:rPr>
                <w:i/>
                <w:sz w:val="28"/>
                <w:szCs w:val="28"/>
              </w:rPr>
              <w:t>Турската Освободителна война ; О</w:t>
            </w:r>
            <w:r>
              <w:rPr>
                <w:i/>
                <w:sz w:val="28"/>
                <w:szCs w:val="28"/>
              </w:rPr>
              <w:t>смомартенско тържество</w:t>
            </w:r>
            <w:r w:rsidRPr="001C298B">
              <w:rPr>
                <w:i/>
                <w:sz w:val="28"/>
                <w:szCs w:val="28"/>
              </w:rPr>
              <w:t>”</w:t>
            </w:r>
            <w:r>
              <w:rPr>
                <w:i/>
                <w:sz w:val="28"/>
                <w:szCs w:val="28"/>
              </w:rPr>
              <w:t xml:space="preserve"> – с подаръци за жените  ;Първа пролет” ;</w:t>
            </w:r>
            <w:r w:rsidRPr="001C298B">
              <w:rPr>
                <w:i/>
                <w:sz w:val="28"/>
                <w:szCs w:val="28"/>
              </w:rPr>
              <w:t xml:space="preserve">  Коледно тържество</w:t>
            </w:r>
            <w:r w:rsidRPr="001C298B">
              <w:rPr>
                <w:i/>
                <w:sz w:val="28"/>
                <w:szCs w:val="28"/>
                <w:lang w:val="en-US"/>
              </w:rPr>
              <w:t>.</w:t>
            </w:r>
          </w:p>
          <w:p w:rsidR="00F84ADF" w:rsidRPr="007F7E89" w:rsidRDefault="00F84ADF" w:rsidP="00F84ADF">
            <w:pPr>
              <w:pStyle w:val="a3"/>
              <w:numPr>
                <w:ilvl w:val="0"/>
                <w:numId w:val="5"/>
              </w:numPr>
              <w:spacing w:after="120"/>
              <w:ind w:right="142"/>
              <w:contextualSpacing/>
              <w:rPr>
                <w:i/>
                <w:sz w:val="28"/>
                <w:szCs w:val="28"/>
                <w:lang w:val="en-US"/>
              </w:rPr>
            </w:pPr>
            <w:r w:rsidRPr="001C298B">
              <w:rPr>
                <w:i/>
                <w:sz w:val="28"/>
                <w:szCs w:val="28"/>
                <w:u w:val="single"/>
              </w:rPr>
              <w:t>Църковни празници</w:t>
            </w:r>
            <w:r w:rsidRPr="001C298B">
              <w:rPr>
                <w:i/>
                <w:sz w:val="24"/>
                <w:szCs w:val="24"/>
              </w:rPr>
              <w:t xml:space="preserve"> :  „ </w:t>
            </w:r>
            <w:r>
              <w:rPr>
                <w:i/>
                <w:sz w:val="28"/>
                <w:szCs w:val="28"/>
              </w:rPr>
              <w:t>Великденско тържество „;участие във</w:t>
            </w:r>
          </w:p>
          <w:p w:rsidR="00F84ADF" w:rsidRDefault="00F84ADF" w:rsidP="00FF2C8F">
            <w:pPr>
              <w:spacing w:after="120"/>
              <w:ind w:left="1440" w:right="142"/>
              <w:contextualSpacing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Великденски концерт в дом „Маркотеа”</w:t>
            </w:r>
          </w:p>
          <w:p w:rsidR="00F84ADF" w:rsidRPr="001C298B" w:rsidRDefault="00F84ADF" w:rsidP="00FF2C8F">
            <w:pPr>
              <w:rPr>
                <w:rFonts w:eastAsia="Calibri" w:cs="Times New Roman"/>
                <w:i/>
                <w:sz w:val="24"/>
                <w:szCs w:val="24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                    </w:t>
            </w:r>
            <w:r w:rsidRPr="001C298B">
              <w:rPr>
                <w:rFonts w:eastAsia="Calibri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1C298B">
              <w:rPr>
                <w:rFonts w:eastAsia="Calibri" w:cs="Times New Roman"/>
                <w:i/>
                <w:sz w:val="24"/>
                <w:szCs w:val="24"/>
                <w:lang w:val="bg-BG"/>
              </w:rPr>
              <w:t>4</w:t>
            </w:r>
            <w:r w:rsidRPr="001C298B">
              <w:rPr>
                <w:rFonts w:eastAsia="Calibri" w:cs="Times New Roman"/>
                <w:i/>
                <w:sz w:val="28"/>
                <w:szCs w:val="28"/>
                <w:lang w:val="bg-BG"/>
              </w:rPr>
              <w:t>.   Участие в карнавалното шествие на хумора и сатирата в град Габрово</w:t>
            </w:r>
            <w:r w:rsidRPr="001C298B">
              <w:rPr>
                <w:rFonts w:eastAsia="Calibri" w:cs="Times New Roman"/>
                <w:i/>
                <w:sz w:val="24"/>
                <w:szCs w:val="24"/>
                <w:lang w:val="bg-BG"/>
              </w:rPr>
              <w:t>.</w:t>
            </w:r>
          </w:p>
          <w:p w:rsidR="00F84ADF" w:rsidRPr="00B40AF8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  </w:t>
            </w:r>
            <w:r w:rsidRPr="00B40AF8"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5.  Участия във всики издания на инициативата „Забравени традиции,живи вкусове. 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 - участие в програмата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 - участие в базара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   6. „Еньовден” в АИК „Етър”/отразен в местната преса/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 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</w:p>
          <w:p w:rsidR="00872D46" w:rsidRDefault="00872D46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</w:p>
          <w:p w:rsidR="00F84ADF" w:rsidRDefault="00872D46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lastRenderedPageBreak/>
              <w:t xml:space="preserve">             </w:t>
            </w:r>
            <w:r w:rsidR="00F84ADF"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7.Работа с  клуба „Фолклор и традиции”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8. Екскурзия с образователна цел и посещения на музеи.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</w:t>
            </w:r>
            <w:r w:rsidR="0086286A"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9.У</w:t>
            </w: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>участие в програмата на събора в село Парчевци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</w:t>
            </w:r>
            <w:r w:rsidR="0086286A"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10.Участие в програма за деня</w:t>
            </w: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на възрастните хора</w:t>
            </w:r>
          </w:p>
          <w:p w:rsidR="00F84ADF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 11.Изготвяне на поздравителни адреси  придружени с подаръци.</w:t>
            </w:r>
          </w:p>
          <w:p w:rsidR="00F84ADF" w:rsidRPr="001C298B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val="bg-BG"/>
              </w:rPr>
              <w:t xml:space="preserve">                 12. Читалището поддържа филмотека отразяваща  неговата дейност.</w:t>
            </w:r>
          </w:p>
          <w:p w:rsidR="00F84ADF" w:rsidRPr="00513F40" w:rsidRDefault="00F84ADF" w:rsidP="00FF2C8F">
            <w:pPr>
              <w:rPr>
                <w:rFonts w:eastAsia="Calibri" w:cs="Times New Roman"/>
                <w:i/>
                <w:sz w:val="24"/>
                <w:szCs w:val="24"/>
                <w:lang w:val="bg-BG"/>
              </w:rPr>
            </w:pPr>
            <w:r w:rsidRPr="001C298B">
              <w:rPr>
                <w:rFonts w:eastAsia="Calibri" w:cs="Times New Roman"/>
                <w:i/>
                <w:sz w:val="24"/>
                <w:szCs w:val="24"/>
                <w:lang w:val="bg-BG"/>
              </w:rPr>
              <w:t xml:space="preserve">                </w:t>
            </w:r>
          </w:p>
          <w:p w:rsidR="00F84ADF" w:rsidRPr="001C298B" w:rsidRDefault="00F84ADF" w:rsidP="00FF2C8F">
            <w:pPr>
              <w:ind w:left="720"/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</w:p>
          <w:p w:rsidR="00F84ADF" w:rsidRPr="001C298B" w:rsidRDefault="00F84ADF" w:rsidP="00FF2C8F">
            <w:pPr>
              <w:rPr>
                <w:rFonts w:eastAsia="Calibri" w:cs="Times New Roman"/>
                <w:i/>
                <w:sz w:val="28"/>
                <w:szCs w:val="28"/>
                <w:lang w:val="bg-BG"/>
              </w:rPr>
            </w:pPr>
          </w:p>
          <w:p w:rsidR="00F84ADF" w:rsidRPr="001C298B" w:rsidRDefault="00F84ADF" w:rsidP="00FF2C8F">
            <w:pPr>
              <w:pStyle w:val="a3"/>
              <w:spacing w:after="120"/>
              <w:ind w:left="1800" w:right="142"/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F84ADF" w:rsidRDefault="00F84ADF" w:rsidP="00F84ADF">
      <w:pPr>
        <w:tabs>
          <w:tab w:val="left" w:pos="5370"/>
        </w:tabs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tabs>
          <w:tab w:val="left" w:pos="5370"/>
        </w:tabs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Pr="001C298B" w:rsidRDefault="00F84ADF" w:rsidP="00F84ADF">
      <w:pPr>
        <w:tabs>
          <w:tab w:val="left" w:pos="5370"/>
        </w:tabs>
        <w:rPr>
          <w:rFonts w:eastAsia="Calibri" w:cs="Times New Roman"/>
          <w:b/>
          <w:i/>
          <w:sz w:val="28"/>
          <w:szCs w:val="28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  <w:lang w:val="bg-BG"/>
        </w:rPr>
        <w:t>- Организиране на фестивали</w:t>
      </w:r>
      <w:r w:rsidRPr="001C298B">
        <w:rPr>
          <w:rFonts w:eastAsia="Calibri" w:cs="Times New Roman"/>
          <w:b/>
          <w:i/>
          <w:sz w:val="28"/>
          <w:szCs w:val="28"/>
          <w:lang w:val="bg-BG"/>
        </w:rPr>
        <w:tab/>
      </w:r>
    </w:p>
    <w:p w:rsidR="00F84ADF" w:rsidRPr="001C298B" w:rsidRDefault="00F84ADF" w:rsidP="00F84ADF">
      <w:pPr>
        <w:rPr>
          <w:rFonts w:eastAsia="Calibri" w:cs="Times New Roman"/>
          <w:i/>
          <w:sz w:val="24"/>
          <w:szCs w:val="24"/>
          <w:lang w:val="bg-BG"/>
        </w:rPr>
      </w:pPr>
      <w:r w:rsidRPr="001C298B">
        <w:rPr>
          <w:rFonts w:eastAsia="Calibri" w:cs="Times New Roman"/>
          <w:i/>
          <w:sz w:val="24"/>
          <w:szCs w:val="24"/>
          <w:lang w:val="bg-BG"/>
        </w:rPr>
        <w:t xml:space="preserve">       1 .....................................................................................................................................</w:t>
      </w:r>
    </w:p>
    <w:p w:rsidR="00F84ADF" w:rsidRPr="001C298B" w:rsidRDefault="00F84ADF" w:rsidP="00F84ADF">
      <w:pPr>
        <w:rPr>
          <w:rFonts w:eastAsia="Calibri" w:cs="Times New Roman"/>
          <w:b/>
          <w:i/>
          <w:sz w:val="24"/>
          <w:szCs w:val="24"/>
          <w:lang w:val="bg-BG"/>
        </w:rPr>
      </w:pPr>
      <w:r w:rsidRPr="001C298B">
        <w:rPr>
          <w:rFonts w:eastAsia="Calibri" w:cs="Times New Roman"/>
          <w:i/>
          <w:sz w:val="24"/>
          <w:szCs w:val="24"/>
          <w:lang w:val="bg-BG"/>
        </w:rPr>
        <w:t xml:space="preserve">       2. ……………………………………………………………………………………………………………………………</w:t>
      </w:r>
    </w:p>
    <w:p w:rsidR="00F84ADF" w:rsidRPr="001C298B" w:rsidRDefault="00F84ADF" w:rsidP="00F84ADF">
      <w:pPr>
        <w:rPr>
          <w:rFonts w:eastAsia="Calibri" w:cs="Times New Roman"/>
          <w:i/>
          <w:sz w:val="24"/>
          <w:szCs w:val="24"/>
          <w:lang w:val="bg-BG"/>
        </w:rPr>
      </w:pPr>
      <w:r w:rsidRPr="001C298B">
        <w:rPr>
          <w:rFonts w:eastAsia="Calibri" w:cs="Times New Roman"/>
          <w:i/>
          <w:sz w:val="24"/>
          <w:szCs w:val="24"/>
          <w:lang w:val="bg-BG"/>
        </w:rPr>
        <w:t xml:space="preserve">     </w:t>
      </w:r>
      <w:r>
        <w:rPr>
          <w:rFonts w:eastAsia="Calibri" w:cs="Times New Roman"/>
          <w:i/>
          <w:sz w:val="24"/>
          <w:szCs w:val="24"/>
          <w:lang w:val="bg-BG"/>
        </w:rPr>
        <w:t xml:space="preserve"> </w:t>
      </w:r>
      <w:r w:rsidRPr="001C298B">
        <w:rPr>
          <w:rFonts w:eastAsia="Calibri" w:cs="Times New Roman"/>
          <w:i/>
          <w:sz w:val="24"/>
          <w:szCs w:val="24"/>
          <w:lang w:val="bg-BG"/>
        </w:rPr>
        <w:t xml:space="preserve">3. ……………………………………………………………………………………………………………………….. </w:t>
      </w:r>
    </w:p>
    <w:p w:rsidR="00F84ADF" w:rsidRPr="001C298B" w:rsidRDefault="00F84ADF" w:rsidP="00F84ADF">
      <w:pPr>
        <w:pStyle w:val="a3"/>
        <w:ind w:left="1440" w:right="142"/>
        <w:contextualSpacing/>
        <w:rPr>
          <w:i/>
          <w:sz w:val="24"/>
          <w:szCs w:val="24"/>
          <w:lang w:val="en-US"/>
        </w:rPr>
      </w:pPr>
    </w:p>
    <w:p w:rsidR="00F84ADF" w:rsidRPr="001C298B" w:rsidRDefault="00F84ADF" w:rsidP="00F84ADF">
      <w:pPr>
        <w:numPr>
          <w:ilvl w:val="0"/>
          <w:numId w:val="3"/>
        </w:numPr>
        <w:rPr>
          <w:rFonts w:eastAsia="Calibri" w:cs="Times New Roman"/>
          <w:b/>
          <w:i/>
          <w:sz w:val="28"/>
          <w:szCs w:val="28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  <w:lang w:val="bg-BG"/>
        </w:rPr>
        <w:t>Участие на работещите  от читалището в обучения и курсове  за повишаване на квалификацията:</w:t>
      </w:r>
    </w:p>
    <w:p w:rsidR="00F84ADF" w:rsidRPr="001C298B" w:rsidRDefault="00F84ADF" w:rsidP="00F84ADF">
      <w:pPr>
        <w:numPr>
          <w:ilvl w:val="0"/>
          <w:numId w:val="1"/>
        </w:numPr>
        <w:rPr>
          <w:rFonts w:eastAsia="Calibri" w:cs="Times New Roman"/>
          <w:i/>
          <w:sz w:val="28"/>
          <w:szCs w:val="28"/>
          <w:lang w:val="bg-BG"/>
        </w:rPr>
      </w:pPr>
      <w:r w:rsidRPr="001C298B">
        <w:rPr>
          <w:rFonts w:eastAsia="Calibri" w:cs="Times New Roman"/>
          <w:i/>
          <w:sz w:val="28"/>
          <w:szCs w:val="28"/>
          <w:lang w:val="bg-BG"/>
        </w:rPr>
        <w:t>Библиотечен курс</w:t>
      </w:r>
    </w:p>
    <w:p w:rsidR="00F84ADF" w:rsidRPr="001C298B" w:rsidRDefault="00F84ADF" w:rsidP="00F84ADF">
      <w:pPr>
        <w:numPr>
          <w:ilvl w:val="0"/>
          <w:numId w:val="1"/>
        </w:numPr>
        <w:rPr>
          <w:rFonts w:eastAsia="Calibri" w:cs="Times New Roman"/>
          <w:i/>
          <w:sz w:val="28"/>
          <w:szCs w:val="28"/>
          <w:lang w:val="bg-BG"/>
        </w:rPr>
      </w:pPr>
      <w:r w:rsidRPr="001C298B">
        <w:rPr>
          <w:rFonts w:eastAsia="Calibri" w:cs="Times New Roman"/>
          <w:i/>
          <w:sz w:val="28"/>
          <w:szCs w:val="28"/>
          <w:lang w:val="bg-BG"/>
        </w:rPr>
        <w:t>………………………………………………………………………………………………………</w:t>
      </w:r>
    </w:p>
    <w:p w:rsidR="00F84ADF" w:rsidRPr="001C298B" w:rsidRDefault="00F84ADF" w:rsidP="00F84ADF">
      <w:pPr>
        <w:rPr>
          <w:rFonts w:eastAsia="Calibri" w:cs="Times New Roman"/>
          <w:b/>
          <w:i/>
          <w:sz w:val="28"/>
          <w:szCs w:val="28"/>
          <w:lang w:val="bg-BG"/>
        </w:rPr>
      </w:pPr>
      <w:r>
        <w:rPr>
          <w:rFonts w:eastAsia="Calibri" w:cs="Times New Roman"/>
          <w:b/>
          <w:i/>
          <w:sz w:val="28"/>
          <w:szCs w:val="28"/>
          <w:lang w:val="bg-BG"/>
        </w:rPr>
        <w:t xml:space="preserve">     </w:t>
      </w:r>
      <w:r w:rsidRPr="001C298B">
        <w:rPr>
          <w:rFonts w:eastAsia="Calibri" w:cs="Times New Roman"/>
          <w:b/>
          <w:i/>
          <w:sz w:val="28"/>
          <w:szCs w:val="28"/>
          <w:lang w:val="bg-BG"/>
        </w:rPr>
        <w:t>III.</w:t>
      </w:r>
      <w:r w:rsidRPr="001C298B">
        <w:rPr>
          <w:rFonts w:eastAsia="Calibri" w:cs="Times New Roman"/>
          <w:b/>
          <w:i/>
          <w:sz w:val="28"/>
          <w:szCs w:val="28"/>
        </w:rPr>
        <w:t>Социална дейност :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  <w:lang w:val="bg-BG"/>
        </w:rPr>
        <w:t xml:space="preserve">    </w:t>
      </w:r>
      <w:r>
        <w:rPr>
          <w:rFonts w:eastAsia="Calibri" w:cs="Times New Roman"/>
          <w:i/>
          <w:sz w:val="28"/>
          <w:szCs w:val="28"/>
          <w:lang w:val="bg-BG"/>
        </w:rPr>
        <w:t>Изнасяне на Коледна и Великденска програма в дома за хора с уреждания.</w:t>
      </w:r>
      <w:r w:rsidRPr="001C298B">
        <w:rPr>
          <w:rFonts w:eastAsia="Calibri" w:cs="Times New Roman"/>
          <w:i/>
          <w:sz w:val="28"/>
          <w:szCs w:val="28"/>
          <w:lang w:val="bg-BG"/>
        </w:rPr>
        <w:t xml:space="preserve"> 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    БИБЛИОТЕЧНА  ДЕЙНОСТ:</w:t>
      </w:r>
    </w:p>
    <w:p w:rsidR="00F84ADF" w:rsidRPr="001C298B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Читалището извършва и библиотечна дейност и книгоразнос по домовете.</w:t>
      </w:r>
    </w:p>
    <w:p w:rsidR="00F84ADF" w:rsidRPr="001C298B" w:rsidRDefault="00F84ADF" w:rsidP="00F84ADF">
      <w:pPr>
        <w:numPr>
          <w:ilvl w:val="0"/>
          <w:numId w:val="4"/>
        </w:numPr>
        <w:rPr>
          <w:rFonts w:eastAsia="Calibri" w:cs="Times New Roman"/>
          <w:b/>
          <w:i/>
          <w:sz w:val="28"/>
          <w:szCs w:val="28"/>
          <w:lang w:val="bg-BG"/>
        </w:rPr>
      </w:pPr>
      <w:r w:rsidRPr="001C298B">
        <w:rPr>
          <w:rFonts w:eastAsia="Calibri" w:cs="Times New Roman"/>
          <w:b/>
          <w:i/>
          <w:sz w:val="28"/>
          <w:szCs w:val="28"/>
          <w:lang w:val="bg-BG"/>
        </w:rPr>
        <w:t xml:space="preserve">Материална база – </w:t>
      </w:r>
      <w:r>
        <w:rPr>
          <w:rFonts w:eastAsia="Calibri" w:cs="Times New Roman"/>
          <w:b/>
          <w:i/>
          <w:sz w:val="28"/>
          <w:szCs w:val="28"/>
          <w:lang w:val="bg-BG"/>
        </w:rPr>
        <w:t xml:space="preserve">Масивна сграда –    </w:t>
      </w:r>
      <w:r w:rsidRPr="001C298B">
        <w:rPr>
          <w:rFonts w:eastAsia="Calibri" w:cs="Times New Roman"/>
          <w:b/>
          <w:i/>
          <w:sz w:val="28"/>
          <w:szCs w:val="28"/>
          <w:lang w:val="bg-BG"/>
        </w:rPr>
        <w:t>собственост.</w:t>
      </w:r>
    </w:p>
    <w:p w:rsidR="00F84ADF" w:rsidRPr="001C298B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 w:rsidRPr="001C298B">
        <w:rPr>
          <w:rFonts w:eastAsia="Calibri" w:cs="Times New Roman"/>
          <w:i/>
          <w:sz w:val="28"/>
          <w:szCs w:val="28"/>
          <w:lang w:val="bg-BG"/>
        </w:rPr>
        <w:t xml:space="preserve">а)  разгърната площ -  </w:t>
      </w:r>
      <w:r>
        <w:rPr>
          <w:rFonts w:eastAsia="Calibri" w:cs="Times New Roman"/>
          <w:i/>
          <w:sz w:val="28"/>
          <w:szCs w:val="28"/>
          <w:lang w:val="bg-BG"/>
        </w:rPr>
        <w:t xml:space="preserve">250 </w:t>
      </w:r>
      <w:r w:rsidRPr="001C298B">
        <w:rPr>
          <w:rFonts w:eastAsia="Calibri" w:cs="Times New Roman"/>
          <w:i/>
          <w:sz w:val="28"/>
          <w:szCs w:val="28"/>
          <w:lang w:val="bg-BG"/>
        </w:rPr>
        <w:t xml:space="preserve"> кв.м.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През 2018 г беше извършена застраховка  на сградата.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  <w:r>
        <w:rPr>
          <w:rFonts w:eastAsia="Calibri" w:cs="Times New Roman"/>
          <w:b/>
          <w:i/>
          <w:sz w:val="28"/>
          <w:szCs w:val="28"/>
          <w:lang w:val="bg-BG"/>
        </w:rPr>
        <w:t xml:space="preserve">             </w:t>
      </w: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</w:p>
    <w:p w:rsidR="00F84ADF" w:rsidRPr="00B40AF8" w:rsidRDefault="00F84ADF" w:rsidP="00F84ADF">
      <w:pPr>
        <w:ind w:left="720"/>
        <w:rPr>
          <w:rFonts w:eastAsia="Calibri" w:cs="Times New Roman"/>
          <w:b/>
          <w:i/>
          <w:sz w:val="28"/>
          <w:szCs w:val="28"/>
          <w:lang w:val="bg-BG"/>
        </w:rPr>
      </w:pPr>
      <w:r w:rsidRPr="00B40AF8">
        <w:rPr>
          <w:rFonts w:eastAsia="Calibri" w:cs="Times New Roman"/>
          <w:b/>
          <w:i/>
          <w:sz w:val="28"/>
          <w:szCs w:val="28"/>
          <w:lang w:val="bg-BG"/>
        </w:rPr>
        <w:t xml:space="preserve">          ХУДОЖЕСТВЕНА   САМОДЕЙНОСТ :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Читалището разполага с ВГ „Козирог” и индивидуален изпълнител   Светла  Манолова.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Те  участваха в: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1.с. Козирог – м. февруари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2. ФФ „Море песен екна „ – гр. Севлиево – м.април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3. Селски МОЛ – м. април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4.Клуб на пенсионера- м. април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5.Великденски концерт  в дом „Маркотеа”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    6.Карнавала на хумора и сатирата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7.ФФ „Балкан фолк „ – гр. В.Търново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8.Събор на българското народно творчество „Бабан -2018 „-м.май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>9.ФФ „ В полите на Балкана”- с. Жълтеш – м. юли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  10.ФФ”Искри от миналото 4 –гр. Априлци – м. юли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  11. ФФ „Фолклорен извор” – с. Царевец – м. август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 12. ФФ „ С песните на Белчин  юнак през вековете” – гр. Гурково –м. септември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13. Селски  МОЛ – м. октомври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14. Коледен селски МОЛ – м. декември</w:t>
      </w: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</w:p>
    <w:p w:rsidR="00F84ADF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м. януари 2019 г.                                                                        </w:t>
      </w:r>
    </w:p>
    <w:p w:rsidR="00F84ADF" w:rsidRDefault="00F84ADF" w:rsidP="00F84ADF">
      <w:pPr>
        <w:ind w:left="720"/>
        <w:rPr>
          <w:rFonts w:eastAsia="Calibri" w:cs="Times New Roman"/>
          <w:i/>
          <w:sz w:val="28"/>
          <w:szCs w:val="28"/>
          <w:lang w:val="bg-BG"/>
        </w:rPr>
      </w:pPr>
    </w:p>
    <w:p w:rsidR="00F84ADF" w:rsidRPr="00A57049" w:rsidRDefault="00F84ADF" w:rsidP="00F84ADF">
      <w:pPr>
        <w:ind w:left="720"/>
        <w:rPr>
          <w:rFonts w:eastAsia="Calibri" w:cs="Times New Roman"/>
          <w:b/>
          <w:i/>
          <w:sz w:val="36"/>
          <w:szCs w:val="36"/>
          <w:u w:val="single"/>
          <w:lang w:val="bg-BG"/>
        </w:rPr>
      </w:pPr>
      <w:r>
        <w:rPr>
          <w:rFonts w:eastAsia="Calibri" w:cs="Times New Roman"/>
          <w:i/>
          <w:sz w:val="28"/>
          <w:szCs w:val="28"/>
          <w:lang w:val="bg-BG"/>
        </w:rPr>
        <w:t xml:space="preserve">          </w:t>
      </w:r>
    </w:p>
    <w:p w:rsidR="00F84ADF" w:rsidRPr="00A57049" w:rsidRDefault="00F84ADF" w:rsidP="00F84ADF">
      <w:pPr>
        <w:rPr>
          <w:rFonts w:eastAsia="Calibri" w:cs="Times New Roman"/>
          <w:i/>
          <w:sz w:val="28"/>
          <w:szCs w:val="28"/>
          <w:lang w:val="bg-BG"/>
        </w:rPr>
      </w:pPr>
      <w:r w:rsidRPr="001C298B">
        <w:rPr>
          <w:rFonts w:eastAsia="Calibri" w:cs="Times New Roman"/>
          <w:i/>
          <w:sz w:val="28"/>
          <w:szCs w:val="28"/>
          <w:lang w:val="bg-BG"/>
        </w:rPr>
        <w:br w:type="page"/>
      </w:r>
      <w:r w:rsidRPr="001C298B">
        <w:rPr>
          <w:rFonts w:eastAsia="Calibri" w:cs="Times New Roman"/>
          <w:i/>
          <w:sz w:val="28"/>
          <w:szCs w:val="28"/>
          <w:lang w:val="bg-BG"/>
        </w:rPr>
        <w:lastRenderedPageBreak/>
        <w:t xml:space="preserve"> </w:t>
      </w:r>
    </w:p>
    <w:p w:rsidR="00F84ADF" w:rsidRPr="00054D22" w:rsidRDefault="00F84ADF" w:rsidP="00F84ADF">
      <w:pPr>
        <w:rPr>
          <w:i/>
          <w:lang w:val="bg-BG"/>
        </w:rPr>
      </w:pPr>
    </w:p>
    <w:p w:rsidR="00807B5C" w:rsidRDefault="00807B5C"/>
    <w:sectPr w:rsidR="00807B5C" w:rsidSect="00F84ADF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A64"/>
    <w:multiLevelType w:val="hybridMultilevel"/>
    <w:tmpl w:val="513A770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331"/>
    <w:multiLevelType w:val="hybridMultilevel"/>
    <w:tmpl w:val="D0026FBC"/>
    <w:lvl w:ilvl="0" w:tplc="31D06E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7032"/>
    <w:multiLevelType w:val="hybridMultilevel"/>
    <w:tmpl w:val="983E1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A5D09"/>
    <w:multiLevelType w:val="hybridMultilevel"/>
    <w:tmpl w:val="D62E5B08"/>
    <w:lvl w:ilvl="0" w:tplc="727C5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E44F7B"/>
    <w:multiLevelType w:val="hybridMultilevel"/>
    <w:tmpl w:val="BE1479F8"/>
    <w:lvl w:ilvl="0" w:tplc="E78C8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F84ADF"/>
    <w:rsid w:val="00114AD0"/>
    <w:rsid w:val="00807B5C"/>
    <w:rsid w:val="0086286A"/>
    <w:rsid w:val="00872D46"/>
    <w:rsid w:val="00F8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D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DF"/>
    <w:pPr>
      <w:ind w:left="720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1C75-3988-49C4-B168-AE3AC104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2019-02-05T12:55:00Z</cp:lastPrinted>
  <dcterms:created xsi:type="dcterms:W3CDTF">2019-02-05T12:39:00Z</dcterms:created>
  <dcterms:modified xsi:type="dcterms:W3CDTF">2019-06-21T11:53:00Z</dcterms:modified>
</cp:coreProperties>
</file>